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4AB7E" w14:textId="04BB92D9" w:rsidR="00FF1809" w:rsidRPr="00B202C8" w:rsidRDefault="00FF1809" w:rsidP="00FF1809">
      <w:pPr>
        <w:pStyle w:val="NormalWeb"/>
        <w:spacing w:before="0" w:beforeAutospacing="0"/>
        <w:ind w:left="6480"/>
        <w:rPr>
          <w:rFonts w:ascii="Arial" w:hAnsi="Arial" w:cs="Arial"/>
          <w:color w:val="0A0A0A"/>
          <w:spacing w:val="4"/>
          <w:sz w:val="22"/>
          <w:szCs w:val="22"/>
        </w:rPr>
      </w:pP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Kigali, le </w:t>
      </w:r>
      <w:r>
        <w:rPr>
          <w:rFonts w:ascii="Arial" w:hAnsi="Arial" w:cs="Arial"/>
          <w:color w:val="0A0A0A"/>
          <w:spacing w:val="4"/>
          <w:sz w:val="22"/>
          <w:szCs w:val="22"/>
        </w:rPr>
        <w:t>1</w:t>
      </w:r>
      <w:r w:rsidR="00F97C25">
        <w:rPr>
          <w:rFonts w:ascii="Arial" w:hAnsi="Arial" w:cs="Arial"/>
          <w:color w:val="0A0A0A"/>
          <w:spacing w:val="4"/>
          <w:sz w:val="22"/>
          <w:szCs w:val="22"/>
        </w:rPr>
        <w:t>5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janvier 202</w:t>
      </w:r>
      <w:r w:rsidR="006A7CD4">
        <w:rPr>
          <w:rFonts w:ascii="Arial" w:hAnsi="Arial" w:cs="Arial"/>
          <w:color w:val="0A0A0A"/>
          <w:spacing w:val="4"/>
          <w:sz w:val="22"/>
          <w:szCs w:val="22"/>
        </w:rPr>
        <w:t>6</w:t>
      </w:r>
    </w:p>
    <w:p w14:paraId="5A74071E" w14:textId="77777777" w:rsidR="00FF1809" w:rsidRPr="00B202C8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 w:rsidRPr="00B202C8">
        <w:rPr>
          <w:rFonts w:ascii="Arial" w:hAnsi="Arial" w:cs="Arial"/>
          <w:color w:val="0A0A0A"/>
          <w:spacing w:val="4"/>
          <w:sz w:val="22"/>
          <w:szCs w:val="22"/>
        </w:rPr>
        <w:t> </w:t>
      </w:r>
    </w:p>
    <w:p w14:paraId="3041FDF7" w14:textId="7F20105A" w:rsidR="00FF1809" w:rsidRPr="00B202C8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 w:rsidRPr="00B202C8">
        <w:rPr>
          <w:rFonts w:ascii="Arial" w:hAnsi="Arial" w:cs="Arial"/>
          <w:b/>
          <w:color w:val="0A0A0A"/>
          <w:spacing w:val="4"/>
          <w:sz w:val="22"/>
          <w:szCs w:val="22"/>
        </w:rPr>
        <w:t>Objet 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>: Invitation à soumissionner pour la sélection d’un Cabinet pour un audit financ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ier de </w:t>
      </w:r>
      <w:r w:rsidR="00F97C25" w:rsidRPr="002E5FD7">
        <w:rPr>
          <w:rFonts w:ascii="Arial" w:hAnsi="Arial" w:cs="Arial"/>
          <w:b/>
          <w:color w:val="0A0A0A"/>
          <w:spacing w:val="4"/>
          <w:sz w:val="22"/>
          <w:szCs w:val="22"/>
        </w:rPr>
        <w:t xml:space="preserve">trois </w:t>
      </w:r>
      <w:r w:rsidRPr="002E5FD7">
        <w:rPr>
          <w:rFonts w:ascii="Arial" w:hAnsi="Arial" w:cs="Arial"/>
          <w:b/>
          <w:color w:val="0A0A0A"/>
          <w:spacing w:val="4"/>
          <w:sz w:val="22"/>
          <w:szCs w:val="22"/>
        </w:rPr>
        <w:t>exercice</w:t>
      </w:r>
      <w:r w:rsidR="00F97C25" w:rsidRPr="002E5FD7">
        <w:rPr>
          <w:rFonts w:ascii="Arial" w:hAnsi="Arial" w:cs="Arial"/>
          <w:b/>
          <w:color w:val="0A0A0A"/>
          <w:spacing w:val="4"/>
          <w:sz w:val="22"/>
          <w:szCs w:val="22"/>
        </w:rPr>
        <w:t>s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</w:t>
      </w:r>
    </w:p>
    <w:p w14:paraId="6EB8AE11" w14:textId="77777777" w:rsidR="00FF1809" w:rsidRPr="00B202C8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</w:p>
    <w:p w14:paraId="3DFAAB00" w14:textId="29E60843" w:rsidR="00FF1809" w:rsidRPr="00B202C8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 w:rsidRPr="00B202C8">
        <w:rPr>
          <w:rFonts w:ascii="Arial" w:hAnsi="Arial" w:cs="Arial"/>
          <w:b/>
          <w:bCs/>
          <w:color w:val="0A0A0A"/>
          <w:spacing w:val="4"/>
          <w:sz w:val="22"/>
          <w:szCs w:val="22"/>
        </w:rPr>
        <w:t> 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>1.      Vous êtes invités à soumettre une offre portant  sur  la réalisation de l’audit de nos états financier de l</w:t>
      </w:r>
      <w:r>
        <w:rPr>
          <w:rFonts w:ascii="Arial" w:hAnsi="Arial" w:cs="Arial"/>
          <w:color w:val="0A0A0A"/>
          <w:spacing w:val="4"/>
          <w:sz w:val="22"/>
          <w:szCs w:val="22"/>
        </w:rPr>
        <w:t>’exercice allant du 01 janvier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 20</w:t>
      </w:r>
      <w:r>
        <w:rPr>
          <w:rFonts w:ascii="Arial" w:hAnsi="Arial" w:cs="Arial"/>
          <w:color w:val="0A0A0A"/>
          <w:spacing w:val="4"/>
          <w:sz w:val="22"/>
          <w:szCs w:val="22"/>
        </w:rPr>
        <w:t>2</w:t>
      </w:r>
      <w:r w:rsidR="006A7CD4">
        <w:rPr>
          <w:rFonts w:ascii="Arial" w:hAnsi="Arial" w:cs="Arial"/>
          <w:color w:val="0A0A0A"/>
          <w:spacing w:val="4"/>
          <w:sz w:val="22"/>
          <w:szCs w:val="22"/>
        </w:rPr>
        <w:t>5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 au 31 décembre 20</w:t>
      </w:r>
      <w:r>
        <w:rPr>
          <w:rFonts w:ascii="Arial" w:hAnsi="Arial" w:cs="Arial"/>
          <w:color w:val="0A0A0A"/>
          <w:spacing w:val="4"/>
          <w:sz w:val="22"/>
          <w:szCs w:val="22"/>
        </w:rPr>
        <w:t>2</w:t>
      </w:r>
      <w:r w:rsidR="006A7CD4">
        <w:rPr>
          <w:rFonts w:ascii="Arial" w:hAnsi="Arial" w:cs="Arial"/>
          <w:color w:val="0A0A0A"/>
          <w:spacing w:val="4"/>
          <w:sz w:val="22"/>
          <w:szCs w:val="22"/>
        </w:rPr>
        <w:t>5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 </w:t>
      </w:r>
      <w:r w:rsidR="004B6488">
        <w:rPr>
          <w:rFonts w:ascii="Arial" w:hAnsi="Arial" w:cs="Arial"/>
          <w:color w:val="0A0A0A"/>
          <w:spacing w:val="4"/>
          <w:sz w:val="22"/>
          <w:szCs w:val="22"/>
        </w:rPr>
        <w:t>ainsi que</w:t>
      </w:r>
      <w:r w:rsidR="00F97C25">
        <w:rPr>
          <w:rFonts w:ascii="Arial" w:hAnsi="Arial" w:cs="Arial"/>
          <w:color w:val="0A0A0A"/>
          <w:spacing w:val="4"/>
          <w:sz w:val="22"/>
          <w:szCs w:val="22"/>
        </w:rPr>
        <w:t xml:space="preserve"> des 2 années à venir</w:t>
      </w:r>
      <w:r w:rsidR="004B6488">
        <w:rPr>
          <w:rFonts w:ascii="Arial" w:hAnsi="Arial" w:cs="Arial"/>
          <w:color w:val="0A0A0A"/>
          <w:spacing w:val="4"/>
          <w:sz w:val="22"/>
          <w:szCs w:val="22"/>
        </w:rPr>
        <w:t xml:space="preserve"> (</w:t>
      </w:r>
      <w:r w:rsidR="00F97C25">
        <w:rPr>
          <w:rFonts w:ascii="Arial" w:hAnsi="Arial" w:cs="Arial"/>
          <w:color w:val="0A0A0A"/>
          <w:spacing w:val="4"/>
          <w:sz w:val="22"/>
          <w:szCs w:val="22"/>
        </w:rPr>
        <w:t>du 01 janvier 2026 au 31 décembre 202</w:t>
      </w:r>
      <w:r w:rsidR="002E5FD7">
        <w:rPr>
          <w:rFonts w:ascii="Arial" w:hAnsi="Arial" w:cs="Arial"/>
          <w:color w:val="0A0A0A"/>
          <w:spacing w:val="4"/>
          <w:sz w:val="22"/>
          <w:szCs w:val="22"/>
        </w:rPr>
        <w:t>7</w:t>
      </w:r>
      <w:r w:rsidR="004B6488">
        <w:rPr>
          <w:rFonts w:ascii="Arial" w:hAnsi="Arial" w:cs="Arial"/>
          <w:color w:val="0A0A0A"/>
          <w:spacing w:val="4"/>
          <w:sz w:val="22"/>
          <w:szCs w:val="22"/>
        </w:rPr>
        <w:t>)</w:t>
      </w:r>
      <w:r w:rsidR="00F97C25">
        <w:rPr>
          <w:rFonts w:ascii="Arial" w:hAnsi="Arial" w:cs="Arial"/>
          <w:color w:val="0A0A0A"/>
          <w:spacing w:val="4"/>
          <w:sz w:val="22"/>
          <w:szCs w:val="22"/>
        </w:rPr>
        <w:t xml:space="preserve">. Ce </w:t>
      </w:r>
      <w:r w:rsidR="002E5FD7">
        <w:rPr>
          <w:rFonts w:ascii="Arial" w:hAnsi="Arial" w:cs="Arial"/>
          <w:color w:val="0A0A0A"/>
          <w:spacing w:val="4"/>
          <w:sz w:val="22"/>
          <w:szCs w:val="22"/>
        </w:rPr>
        <w:t>qui fera en tout 5 périodes d</w:t>
      </w:r>
      <w:r w:rsidR="00F97C25">
        <w:rPr>
          <w:rFonts w:ascii="Arial" w:hAnsi="Arial" w:cs="Arial"/>
          <w:color w:val="0A0A0A"/>
          <w:spacing w:val="4"/>
          <w:sz w:val="22"/>
          <w:szCs w:val="22"/>
        </w:rPr>
        <w:t>’audit : l’année 2025, mi-2026, l’année 2026, mi</w:t>
      </w:r>
      <w:r w:rsidR="002E5FD7">
        <w:rPr>
          <w:rFonts w:ascii="Arial" w:hAnsi="Arial" w:cs="Arial"/>
          <w:color w:val="0A0A0A"/>
          <w:spacing w:val="4"/>
          <w:sz w:val="22"/>
          <w:szCs w:val="22"/>
        </w:rPr>
        <w:t>-</w:t>
      </w:r>
      <w:r w:rsidR="00F97C25">
        <w:rPr>
          <w:rFonts w:ascii="Arial" w:hAnsi="Arial" w:cs="Arial"/>
          <w:color w:val="0A0A0A"/>
          <w:spacing w:val="4"/>
          <w:sz w:val="22"/>
          <w:szCs w:val="22"/>
        </w:rPr>
        <w:t xml:space="preserve">2027 et l’année 2027. 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Votre proposition pourrait constituer </w:t>
      </w:r>
      <w:r w:rsidR="00F97C25">
        <w:rPr>
          <w:rFonts w:ascii="Arial" w:hAnsi="Arial" w:cs="Arial"/>
          <w:color w:val="0A0A0A"/>
          <w:spacing w:val="4"/>
          <w:sz w:val="22"/>
          <w:szCs w:val="22"/>
        </w:rPr>
        <w:t xml:space="preserve">une 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>base d’un contrat entre votre cabinet et l’EFASE.</w:t>
      </w:r>
    </w:p>
    <w:p w14:paraId="547EFD55" w14:textId="77777777" w:rsidR="00FF1809" w:rsidRPr="00B202C8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 w:rsidRPr="00B202C8">
        <w:rPr>
          <w:rFonts w:ascii="Arial" w:hAnsi="Arial" w:cs="Arial"/>
          <w:color w:val="0A0A0A"/>
          <w:spacing w:val="4"/>
          <w:sz w:val="22"/>
          <w:szCs w:val="22"/>
        </w:rPr>
        <w:t> 2.      vous devez nous fournir les documents qui suivent :</w:t>
      </w:r>
    </w:p>
    <w:p w14:paraId="26C99A05" w14:textId="77777777" w:rsidR="00FF1809" w:rsidRPr="00B202C8" w:rsidRDefault="00FF1809" w:rsidP="00FF1809">
      <w:pPr>
        <w:pStyle w:val="NormalWeb"/>
        <w:rPr>
          <w:rFonts w:ascii="Arial" w:hAnsi="Arial" w:cs="Arial"/>
          <w:color w:val="0A0A0A"/>
          <w:spacing w:val="4"/>
          <w:sz w:val="22"/>
          <w:szCs w:val="22"/>
        </w:rPr>
      </w:pPr>
      <w:r w:rsidRPr="00B202C8">
        <w:rPr>
          <w:rFonts w:ascii="Arial" w:hAnsi="Arial" w:cs="Arial"/>
          <w:color w:val="0A0A0A"/>
          <w:spacing w:val="4"/>
          <w:sz w:val="22"/>
          <w:szCs w:val="22"/>
        </w:rPr>
        <w:t> i.       Attestation d’ICPAR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et être membre actif </w:t>
      </w:r>
      <w:r w:rsidRPr="00523CEC">
        <w:rPr>
          <w:rFonts w:ascii="Arial" w:hAnsi="Arial" w:cs="Arial"/>
          <w:color w:val="0A0A0A"/>
          <w:spacing w:val="4"/>
          <w:sz w:val="22"/>
          <w:szCs w:val="22"/>
        </w:rPr>
        <w:t>conformément à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la liste fournie par ICPAR</w:t>
      </w:r>
    </w:p>
    <w:p w14:paraId="1F267A20" w14:textId="77777777" w:rsidR="00FF1809" w:rsidRPr="00B202C8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ii.       Attestation de 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non créance de 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>RRA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et figurant sur la liste des cabinets agréés par RRA</w:t>
      </w:r>
    </w:p>
    <w:p w14:paraId="2E506178" w14:textId="7194D508" w:rsidR="00CE6A73" w:rsidRPr="00B202C8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>
        <w:rPr>
          <w:rFonts w:ascii="Arial" w:hAnsi="Arial" w:cs="Arial"/>
          <w:color w:val="0A0A0A"/>
          <w:spacing w:val="4"/>
          <w:sz w:val="22"/>
          <w:szCs w:val="22"/>
        </w:rPr>
        <w:t xml:space="preserve">iii.      Attestation de non créance de 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>RSSB</w:t>
      </w:r>
    </w:p>
    <w:p w14:paraId="64FC5D11" w14:textId="7B9C9DE6" w:rsidR="00CE6A73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 w:rsidRPr="003A2C4B">
        <w:rPr>
          <w:rFonts w:ascii="Arial" w:hAnsi="Arial" w:cs="Arial"/>
          <w:color w:val="0A0A0A"/>
          <w:spacing w:val="4"/>
          <w:sz w:val="22"/>
          <w:szCs w:val="22"/>
        </w:rPr>
        <w:t>iv. </w:t>
      </w:r>
      <w:r w:rsidR="00CE6A73">
        <w:rPr>
          <w:rFonts w:ascii="Arial" w:hAnsi="Arial" w:cs="Arial"/>
          <w:color w:val="0A0A0A"/>
          <w:spacing w:val="4"/>
          <w:sz w:val="22"/>
          <w:szCs w:val="22"/>
        </w:rPr>
        <w:t xml:space="preserve">     </w:t>
      </w:r>
      <w:r w:rsidR="00CE6A73">
        <w:rPr>
          <w:rFonts w:ascii="Arial" w:hAnsi="Arial" w:cs="Arial"/>
          <w:color w:val="2C363A"/>
          <w:sz w:val="22"/>
          <w:szCs w:val="22"/>
          <w:shd w:val="clear" w:color="auto" w:fill="FFFFFF"/>
        </w:rPr>
        <w:t>L</w:t>
      </w:r>
      <w:bookmarkStart w:id="0" w:name="_GoBack"/>
      <w:bookmarkEnd w:id="0"/>
      <w:r w:rsidR="00CE6A73" w:rsidRPr="00CE6A73">
        <w:rPr>
          <w:rFonts w:ascii="Arial" w:hAnsi="Arial" w:cs="Arial"/>
          <w:color w:val="2C363A"/>
          <w:sz w:val="22"/>
          <w:szCs w:val="22"/>
          <w:shd w:val="clear" w:color="auto" w:fill="FFFFFF"/>
        </w:rPr>
        <w:t>e certificat de RDB</w:t>
      </w:r>
      <w:r w:rsidRPr="003A2C4B">
        <w:rPr>
          <w:rFonts w:ascii="Arial" w:hAnsi="Arial" w:cs="Arial"/>
          <w:color w:val="0A0A0A"/>
          <w:spacing w:val="4"/>
          <w:sz w:val="22"/>
          <w:szCs w:val="22"/>
        </w:rPr>
        <w:t xml:space="preserve"> </w:t>
      </w:r>
    </w:p>
    <w:p w14:paraId="6E2E715D" w14:textId="4C3FA213" w:rsidR="00FF1809" w:rsidRDefault="00CE6A73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>
        <w:rPr>
          <w:rFonts w:ascii="Arial" w:hAnsi="Arial" w:cs="Arial"/>
          <w:color w:val="0A0A0A"/>
          <w:spacing w:val="4"/>
          <w:sz w:val="22"/>
          <w:szCs w:val="22"/>
        </w:rPr>
        <w:t>v.       L</w:t>
      </w:r>
      <w:r w:rsidR="00FF1809" w:rsidRPr="003A2C4B">
        <w:rPr>
          <w:rFonts w:ascii="Arial" w:hAnsi="Arial" w:cs="Arial"/>
          <w:color w:val="0A0A0A"/>
          <w:spacing w:val="4"/>
          <w:sz w:val="22"/>
          <w:szCs w:val="22"/>
        </w:rPr>
        <w:t>a liste du personnel qui fera l’audit et leur curriculum vitae</w:t>
      </w:r>
    </w:p>
    <w:p w14:paraId="06BFE670" w14:textId="100704C3" w:rsidR="00FF1809" w:rsidRPr="003A2C4B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>
        <w:rPr>
          <w:rFonts w:ascii="Arial" w:hAnsi="Arial" w:cs="Arial"/>
          <w:color w:val="0A0A0A"/>
          <w:spacing w:val="4"/>
          <w:sz w:val="22"/>
          <w:szCs w:val="22"/>
        </w:rPr>
        <w:t>v</w:t>
      </w:r>
      <w:r w:rsidR="00CE6A73">
        <w:rPr>
          <w:rFonts w:ascii="Arial" w:hAnsi="Arial" w:cs="Arial"/>
          <w:color w:val="0A0A0A"/>
          <w:spacing w:val="4"/>
          <w:sz w:val="22"/>
          <w:szCs w:val="22"/>
        </w:rPr>
        <w:t>i</w:t>
      </w:r>
      <w:r>
        <w:rPr>
          <w:rFonts w:ascii="Arial" w:hAnsi="Arial" w:cs="Arial"/>
          <w:color w:val="0A0A0A"/>
          <w:spacing w:val="4"/>
          <w:sz w:val="22"/>
          <w:szCs w:val="22"/>
        </w:rPr>
        <w:t>.      Avoir au moins de l’expérience de l’audit des établissements scolaires.</w:t>
      </w:r>
    </w:p>
    <w:p w14:paraId="0AF80EAA" w14:textId="77777777" w:rsidR="00FF1809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 w:rsidRPr="003A2C4B">
        <w:rPr>
          <w:rFonts w:ascii="Arial" w:hAnsi="Arial" w:cs="Arial"/>
          <w:bCs/>
          <w:color w:val="0A0A0A"/>
          <w:spacing w:val="4"/>
          <w:sz w:val="22"/>
          <w:szCs w:val="22"/>
        </w:rPr>
        <w:t>3.</w:t>
      </w:r>
      <w:r w:rsidRPr="00B202C8">
        <w:rPr>
          <w:rFonts w:ascii="Arial" w:hAnsi="Arial" w:cs="Arial"/>
          <w:b/>
          <w:bCs/>
          <w:color w:val="0A0A0A"/>
          <w:spacing w:val="4"/>
          <w:sz w:val="22"/>
          <w:szCs w:val="22"/>
        </w:rPr>
        <w:t xml:space="preserve">      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>Votre offre comprendra une proposition technique et une proposition financière</w:t>
      </w:r>
      <w:r>
        <w:rPr>
          <w:rFonts w:ascii="Arial" w:hAnsi="Arial" w:cs="Arial"/>
          <w:color w:val="0A0A0A"/>
          <w:spacing w:val="4"/>
          <w:sz w:val="22"/>
          <w:szCs w:val="22"/>
        </w:rPr>
        <w:t>.</w:t>
      </w:r>
    </w:p>
    <w:p w14:paraId="6957372B" w14:textId="1626A17A" w:rsidR="00FF1809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>
        <w:rPr>
          <w:rFonts w:ascii="Arial" w:hAnsi="Arial" w:cs="Arial"/>
          <w:color w:val="0A0A0A"/>
          <w:spacing w:val="4"/>
          <w:sz w:val="22"/>
          <w:szCs w:val="22"/>
        </w:rPr>
        <w:t xml:space="preserve">4.      </w:t>
      </w:r>
      <w:r w:rsidR="006D5CAB">
        <w:rPr>
          <w:rFonts w:ascii="Arial" w:hAnsi="Arial" w:cs="Arial"/>
          <w:color w:val="0A0A0A"/>
          <w:spacing w:val="4"/>
          <w:sz w:val="22"/>
          <w:szCs w:val="22"/>
        </w:rPr>
        <w:t>Nous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vous demandons de préparer ces deux propositions sous format numérique et de les envoyer avec un mot de passe pour les ouvrir. </w:t>
      </w:r>
      <w:r w:rsidRPr="00C04C81">
        <w:rPr>
          <w:rFonts w:ascii="Arial" w:hAnsi="Arial" w:cs="Arial"/>
          <w:color w:val="0A0A0A"/>
          <w:spacing w:val="4"/>
          <w:sz w:val="22"/>
          <w:szCs w:val="22"/>
        </w:rPr>
        <w:t xml:space="preserve">Ce mot de passe sera transmis lors d’une </w:t>
      </w:r>
      <w:r>
        <w:rPr>
          <w:rFonts w:ascii="Arial" w:hAnsi="Arial" w:cs="Arial"/>
          <w:color w:val="0A0A0A"/>
          <w:spacing w:val="4"/>
          <w:sz w:val="22"/>
          <w:szCs w:val="22"/>
        </w:rPr>
        <w:t>réunion</w:t>
      </w:r>
      <w:r w:rsidRPr="00C04C81">
        <w:rPr>
          <w:rFonts w:ascii="Arial" w:hAnsi="Arial" w:cs="Arial"/>
          <w:color w:val="0A0A0A"/>
          <w:spacing w:val="4"/>
          <w:sz w:val="22"/>
          <w:szCs w:val="22"/>
        </w:rPr>
        <w:t xml:space="preserve"> en visioconférence.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Tout</w:t>
      </w:r>
      <w:r w:rsidRPr="00C04C81">
        <w:rPr>
          <w:rFonts w:ascii="Arial" w:hAnsi="Arial" w:cs="Arial"/>
          <w:color w:val="0A0A0A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A0A0A"/>
          <w:spacing w:val="4"/>
          <w:sz w:val="22"/>
          <w:szCs w:val="22"/>
        </w:rPr>
        <w:t>cabinet d’audit</w:t>
      </w:r>
      <w:r w:rsidRPr="00C04C81">
        <w:rPr>
          <w:rFonts w:ascii="Arial" w:hAnsi="Arial" w:cs="Arial"/>
          <w:color w:val="0A0A0A"/>
          <w:spacing w:val="4"/>
          <w:sz w:val="22"/>
          <w:szCs w:val="22"/>
        </w:rPr>
        <w:t xml:space="preserve"> qui aura soumissionné, recevra le lien pour participer à l’ouverture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des offres</w:t>
      </w:r>
      <w:r w:rsidR="00210422">
        <w:rPr>
          <w:rFonts w:ascii="Arial" w:hAnsi="Arial" w:cs="Arial"/>
          <w:color w:val="0A0A0A"/>
          <w:spacing w:val="4"/>
          <w:sz w:val="22"/>
          <w:szCs w:val="22"/>
        </w:rPr>
        <w:t xml:space="preserve"> prévue le ………à …. Heure de Kigali</w:t>
      </w:r>
      <w:r w:rsidR="00F97C25">
        <w:rPr>
          <w:rFonts w:ascii="Arial" w:hAnsi="Arial" w:cs="Arial"/>
          <w:color w:val="0A0A0A"/>
          <w:spacing w:val="4"/>
          <w:sz w:val="22"/>
          <w:szCs w:val="22"/>
        </w:rPr>
        <w:t>.</w:t>
      </w:r>
    </w:p>
    <w:p w14:paraId="51EC5B4A" w14:textId="0B4AA991" w:rsidR="00FF1809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>
        <w:rPr>
          <w:rFonts w:ascii="Arial" w:hAnsi="Arial" w:cs="Arial"/>
          <w:color w:val="0A0A0A"/>
          <w:spacing w:val="4"/>
          <w:sz w:val="22"/>
          <w:szCs w:val="22"/>
        </w:rPr>
        <w:t xml:space="preserve">5.       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Les offres doivent être </w:t>
      </w:r>
      <w:r>
        <w:rPr>
          <w:rFonts w:ascii="Arial" w:hAnsi="Arial" w:cs="Arial"/>
          <w:color w:val="0A0A0A"/>
          <w:spacing w:val="4"/>
          <w:sz w:val="22"/>
          <w:szCs w:val="22"/>
        </w:rPr>
        <w:t>envoyées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 à l’adr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esse suivante : </w:t>
      </w:r>
      <w:hyperlink r:id="rId8" w:history="1">
        <w:r w:rsidRPr="004938AB">
          <w:rPr>
            <w:rStyle w:val="Lienhypertexte"/>
            <w:rFonts w:ascii="Arial" w:hAnsi="Arial" w:cs="Arial"/>
            <w:spacing w:val="4"/>
            <w:sz w:val="22"/>
            <w:szCs w:val="22"/>
          </w:rPr>
          <w:t>secretariat@efase.rw</w:t>
        </w:r>
      </w:hyperlink>
      <w:r>
        <w:rPr>
          <w:rFonts w:ascii="Arial" w:hAnsi="Arial" w:cs="Arial"/>
          <w:color w:val="0A0A0A"/>
          <w:spacing w:val="4"/>
          <w:sz w:val="22"/>
          <w:szCs w:val="22"/>
        </w:rPr>
        <w:t xml:space="preserve">  </w:t>
      </w:r>
      <w:r w:rsidRPr="00E202D4">
        <w:rPr>
          <w:rFonts w:ascii="Arial" w:hAnsi="Arial" w:cs="Arial"/>
          <w:color w:val="0A0A0A"/>
          <w:spacing w:val="4"/>
          <w:sz w:val="22"/>
          <w:szCs w:val="22"/>
          <w:u w:val="single"/>
        </w:rPr>
        <w:t xml:space="preserve">au plus tard le </w:t>
      </w:r>
      <w:r w:rsidR="00F97C25">
        <w:rPr>
          <w:rFonts w:ascii="Arial" w:hAnsi="Arial" w:cs="Arial"/>
          <w:color w:val="0A0A0A"/>
          <w:spacing w:val="4"/>
          <w:sz w:val="22"/>
          <w:szCs w:val="22"/>
          <w:u w:val="single"/>
        </w:rPr>
        <w:t>mercredi 04</w:t>
      </w:r>
      <w:r>
        <w:rPr>
          <w:rFonts w:ascii="Arial" w:hAnsi="Arial" w:cs="Arial"/>
          <w:color w:val="0A0A0A"/>
          <w:spacing w:val="4"/>
          <w:sz w:val="22"/>
          <w:szCs w:val="22"/>
          <w:u w:val="single"/>
        </w:rPr>
        <w:t xml:space="preserve"> février</w:t>
      </w:r>
      <w:r w:rsidRPr="00E202D4">
        <w:rPr>
          <w:rFonts w:ascii="Arial" w:hAnsi="Arial" w:cs="Arial"/>
          <w:color w:val="0A0A0A"/>
          <w:spacing w:val="4"/>
          <w:sz w:val="22"/>
          <w:szCs w:val="22"/>
          <w:u w:val="single"/>
        </w:rPr>
        <w:t xml:space="preserve"> 202</w:t>
      </w:r>
      <w:r w:rsidR="006D5CAB">
        <w:rPr>
          <w:rFonts w:ascii="Arial" w:hAnsi="Arial" w:cs="Arial"/>
          <w:color w:val="0A0A0A"/>
          <w:spacing w:val="4"/>
          <w:sz w:val="22"/>
          <w:szCs w:val="22"/>
          <w:u w:val="single"/>
        </w:rPr>
        <w:t>5</w:t>
      </w:r>
      <w:r w:rsidRPr="00E202D4">
        <w:rPr>
          <w:rFonts w:ascii="Arial" w:hAnsi="Arial" w:cs="Arial"/>
          <w:color w:val="0A0A0A"/>
          <w:spacing w:val="4"/>
          <w:sz w:val="22"/>
          <w:szCs w:val="22"/>
          <w:u w:val="single"/>
        </w:rPr>
        <w:t xml:space="preserve"> à </w:t>
      </w:r>
      <w:r w:rsidRPr="00B774FE">
        <w:rPr>
          <w:rFonts w:ascii="Arial" w:hAnsi="Arial" w:cs="Arial"/>
          <w:color w:val="0A0A0A"/>
          <w:spacing w:val="4"/>
          <w:sz w:val="22"/>
          <w:szCs w:val="22"/>
          <w:u w:val="single"/>
        </w:rPr>
        <w:t>1</w:t>
      </w:r>
      <w:r>
        <w:rPr>
          <w:rFonts w:ascii="Arial" w:hAnsi="Arial" w:cs="Arial"/>
          <w:color w:val="0A0A0A"/>
          <w:spacing w:val="4"/>
          <w:sz w:val="22"/>
          <w:szCs w:val="22"/>
          <w:u w:val="single"/>
        </w:rPr>
        <w:t>7</w:t>
      </w:r>
      <w:r w:rsidRPr="00B774FE">
        <w:rPr>
          <w:rFonts w:ascii="Arial" w:hAnsi="Arial" w:cs="Arial"/>
          <w:color w:val="0A0A0A"/>
          <w:spacing w:val="4"/>
          <w:sz w:val="22"/>
          <w:szCs w:val="22"/>
          <w:u w:val="single"/>
        </w:rPr>
        <w:t>h00</w:t>
      </w:r>
      <w:r w:rsidR="006D5CAB">
        <w:rPr>
          <w:rFonts w:ascii="Arial" w:hAnsi="Arial" w:cs="Arial"/>
          <w:color w:val="0A0A0A"/>
          <w:spacing w:val="4"/>
          <w:sz w:val="22"/>
          <w:szCs w:val="22"/>
          <w:u w:val="single"/>
        </w:rPr>
        <w:t xml:space="preserve"> heure de Kigali</w:t>
      </w:r>
      <w:r w:rsidRPr="00B774FE">
        <w:rPr>
          <w:rFonts w:ascii="Arial" w:hAnsi="Arial" w:cs="Arial"/>
          <w:color w:val="0A0A0A"/>
          <w:spacing w:val="4"/>
          <w:sz w:val="22"/>
          <w:szCs w:val="22"/>
        </w:rPr>
        <w:t xml:space="preserve">. </w:t>
      </w:r>
    </w:p>
    <w:p w14:paraId="73770A95" w14:textId="77777777" w:rsidR="00FF1809" w:rsidRDefault="00FF1809" w:rsidP="00FF1809">
      <w:pPr>
        <w:pStyle w:val="NormalWeb"/>
        <w:spacing w:before="0" w:beforeAutospacing="0"/>
        <w:rPr>
          <w:rFonts w:ascii="Arial" w:hAnsi="Arial" w:cs="Arial"/>
          <w:color w:val="0A0A0A"/>
          <w:spacing w:val="4"/>
          <w:sz w:val="22"/>
          <w:szCs w:val="22"/>
        </w:rPr>
      </w:pPr>
      <w:r w:rsidRPr="00B202C8">
        <w:rPr>
          <w:rFonts w:ascii="Arial" w:hAnsi="Arial" w:cs="Arial"/>
          <w:color w:val="0A0A0A"/>
          <w:spacing w:val="4"/>
          <w:sz w:val="22"/>
          <w:szCs w:val="22"/>
        </w:rPr>
        <w:t xml:space="preserve">Toutes les offres reçues après la date et </w:t>
      </w:r>
      <w:r>
        <w:rPr>
          <w:rFonts w:ascii="Arial" w:hAnsi="Arial" w:cs="Arial"/>
          <w:color w:val="0A0A0A"/>
          <w:spacing w:val="4"/>
          <w:sz w:val="22"/>
          <w:szCs w:val="22"/>
        </w:rPr>
        <w:t>l’</w:t>
      </w:r>
      <w:r w:rsidRPr="00B202C8">
        <w:rPr>
          <w:rFonts w:ascii="Arial" w:hAnsi="Arial" w:cs="Arial"/>
          <w:color w:val="0A0A0A"/>
          <w:spacing w:val="4"/>
          <w:sz w:val="22"/>
          <w:szCs w:val="22"/>
        </w:rPr>
        <w:t>heure indiquées ou envoyées à toute autre adresse seront rejetées.</w:t>
      </w:r>
    </w:p>
    <w:p w14:paraId="43FC5FD1" w14:textId="7202B2E5" w:rsidR="008B0969" w:rsidRPr="00FF1809" w:rsidRDefault="00FF1809" w:rsidP="006D5CAB">
      <w:pPr>
        <w:pStyle w:val="NormalWeb"/>
        <w:spacing w:before="0" w:beforeAutospacing="0"/>
      </w:pPr>
      <w:r>
        <w:rPr>
          <w:rFonts w:ascii="Arial" w:hAnsi="Arial" w:cs="Arial"/>
          <w:color w:val="0A0A0A"/>
          <w:spacing w:val="4"/>
          <w:sz w:val="22"/>
          <w:szCs w:val="22"/>
        </w:rPr>
        <w:t>6.        Pour obtenir davantage</w:t>
      </w:r>
      <w:r w:rsidRPr="00C24B58">
        <w:rPr>
          <w:rFonts w:ascii="Arial" w:hAnsi="Arial" w:cs="Arial"/>
          <w:color w:val="0A0A0A"/>
          <w:spacing w:val="4"/>
          <w:sz w:val="22"/>
          <w:szCs w:val="22"/>
        </w:rPr>
        <w:t xml:space="preserve"> d’informations, vous pouvez soumettre vos questions à l’</w:t>
      </w:r>
      <w:r>
        <w:rPr>
          <w:rFonts w:ascii="Arial" w:hAnsi="Arial" w:cs="Arial"/>
          <w:color w:val="0A0A0A"/>
          <w:spacing w:val="4"/>
          <w:sz w:val="22"/>
          <w:szCs w:val="22"/>
        </w:rPr>
        <w:t>une (au choix) des adresses mèl suivantes</w:t>
      </w:r>
      <w:r w:rsidRPr="00C24B58">
        <w:rPr>
          <w:rFonts w:ascii="Arial" w:hAnsi="Arial" w:cs="Arial"/>
          <w:color w:val="0A0A0A"/>
          <w:spacing w:val="4"/>
          <w:sz w:val="22"/>
          <w:szCs w:val="22"/>
        </w:rPr>
        <w:t xml:space="preserve"> : </w:t>
      </w:r>
      <w:hyperlink r:id="rId9" w:history="1">
        <w:r w:rsidR="006D5CAB" w:rsidRPr="00C82301">
          <w:rPr>
            <w:rStyle w:val="Lienhypertexte"/>
            <w:rFonts w:ascii="Arial" w:hAnsi="Arial" w:cs="Arial"/>
            <w:spacing w:val="4"/>
            <w:sz w:val="22"/>
            <w:szCs w:val="22"/>
          </w:rPr>
          <w:t>principal@efase.rw</w:t>
        </w:r>
      </w:hyperlink>
      <w:r>
        <w:rPr>
          <w:rFonts w:ascii="Arial" w:hAnsi="Arial" w:cs="Arial"/>
          <w:spacing w:val="4"/>
          <w:sz w:val="22"/>
          <w:szCs w:val="22"/>
        </w:rPr>
        <w:t xml:space="preserve"> ou </w:t>
      </w:r>
      <w:hyperlink r:id="rId10" w:history="1">
        <w:r w:rsidRPr="00C24B58">
          <w:rPr>
            <w:rStyle w:val="Lienhypertexte"/>
            <w:rFonts w:ascii="Arial" w:hAnsi="Arial" w:cs="Arial"/>
            <w:spacing w:val="4"/>
            <w:sz w:val="22"/>
            <w:szCs w:val="22"/>
          </w:rPr>
          <w:t>daf@efase.rw</w:t>
        </w:r>
      </w:hyperlink>
      <w:r w:rsidRPr="00C24B58">
        <w:rPr>
          <w:rFonts w:ascii="Arial" w:hAnsi="Arial" w:cs="Arial"/>
          <w:color w:val="0A0A0A"/>
          <w:spacing w:val="4"/>
          <w:sz w:val="22"/>
          <w:szCs w:val="22"/>
        </w:rPr>
        <w:t xml:space="preserve"> ou </w:t>
      </w:r>
      <w:r w:rsidRPr="00C24B58">
        <w:rPr>
          <w:rStyle w:val="Lienhypertexte"/>
          <w:rFonts w:ascii="Arial" w:hAnsi="Arial" w:cs="Arial"/>
          <w:spacing w:val="4"/>
          <w:sz w:val="22"/>
          <w:szCs w:val="22"/>
        </w:rPr>
        <w:t>president@efase.rw</w:t>
      </w:r>
      <w:hyperlink r:id="rId11" w:history="1"/>
      <w:r w:rsidRPr="00C24B58">
        <w:rPr>
          <w:rFonts w:ascii="Arial" w:hAnsi="Arial" w:cs="Arial"/>
          <w:color w:val="0A0A0A"/>
          <w:spacing w:val="4"/>
          <w:sz w:val="22"/>
          <w:szCs w:val="22"/>
        </w:rPr>
        <w:t>, nous nous efforcerons d</w:t>
      </w:r>
      <w:r>
        <w:rPr>
          <w:rFonts w:ascii="Arial" w:hAnsi="Arial" w:cs="Arial"/>
          <w:color w:val="0A0A0A"/>
          <w:spacing w:val="4"/>
          <w:sz w:val="22"/>
          <w:szCs w:val="22"/>
        </w:rPr>
        <w:t>’y répondre le plus</w:t>
      </w:r>
      <w:r w:rsidRPr="00C24B58">
        <w:rPr>
          <w:rFonts w:ascii="Arial" w:hAnsi="Arial" w:cs="Arial"/>
          <w:color w:val="0A0A0A"/>
          <w:spacing w:val="4"/>
          <w:sz w:val="22"/>
          <w:szCs w:val="22"/>
        </w:rPr>
        <w:t xml:space="preserve"> rapidement</w:t>
      </w:r>
      <w:r>
        <w:rPr>
          <w:rFonts w:ascii="Arial" w:hAnsi="Arial" w:cs="Arial"/>
          <w:color w:val="0A0A0A"/>
          <w:spacing w:val="4"/>
          <w:sz w:val="22"/>
          <w:szCs w:val="22"/>
        </w:rPr>
        <w:t xml:space="preserve"> possible</w:t>
      </w:r>
      <w:r w:rsidRPr="00C24B58">
        <w:rPr>
          <w:rFonts w:ascii="Arial" w:hAnsi="Arial" w:cs="Arial"/>
          <w:color w:val="0A0A0A"/>
          <w:spacing w:val="4"/>
          <w:sz w:val="22"/>
          <w:szCs w:val="22"/>
        </w:rPr>
        <w:t>. Cependant, tout retard dans la transmission de</w:t>
      </w:r>
      <w:r>
        <w:rPr>
          <w:rFonts w:ascii="Arial" w:hAnsi="Arial" w:cs="Arial"/>
          <w:color w:val="0A0A0A"/>
          <w:spacing w:val="4"/>
          <w:sz w:val="22"/>
          <w:szCs w:val="22"/>
        </w:rPr>
        <w:t>s réponses,</w:t>
      </w:r>
      <w:r w:rsidRPr="00C24B58">
        <w:rPr>
          <w:rFonts w:ascii="Arial" w:hAnsi="Arial" w:cs="Arial"/>
          <w:color w:val="0A0A0A"/>
          <w:spacing w:val="4"/>
          <w:sz w:val="22"/>
          <w:szCs w:val="22"/>
        </w:rPr>
        <w:t xml:space="preserve"> ne pourrait</w:t>
      </w:r>
      <w:r>
        <w:rPr>
          <w:rFonts w:ascii="Arial" w:hAnsi="Arial" w:cs="Arial"/>
          <w:color w:val="0A0A0A"/>
          <w:spacing w:val="4"/>
          <w:sz w:val="22"/>
          <w:szCs w:val="22"/>
        </w:rPr>
        <w:t>,</w:t>
      </w:r>
      <w:r w:rsidRPr="00C24B58">
        <w:rPr>
          <w:rFonts w:ascii="Arial" w:hAnsi="Arial" w:cs="Arial"/>
          <w:color w:val="0A0A0A"/>
          <w:spacing w:val="4"/>
          <w:sz w:val="22"/>
          <w:szCs w:val="22"/>
        </w:rPr>
        <w:t xml:space="preserve"> en aucun cas</w:t>
      </w:r>
      <w:r>
        <w:rPr>
          <w:rFonts w:ascii="Arial" w:hAnsi="Arial" w:cs="Arial"/>
          <w:color w:val="0A0A0A"/>
          <w:spacing w:val="4"/>
          <w:sz w:val="22"/>
          <w:szCs w:val="22"/>
        </w:rPr>
        <w:t>,</w:t>
      </w:r>
      <w:r w:rsidRPr="00C24B58">
        <w:rPr>
          <w:rFonts w:ascii="Arial" w:hAnsi="Arial" w:cs="Arial"/>
          <w:color w:val="0A0A0A"/>
          <w:spacing w:val="4"/>
          <w:sz w:val="22"/>
          <w:szCs w:val="22"/>
        </w:rPr>
        <w:t xml:space="preserve"> constituer un motif de report de la date de soumission de votre proposition.</w:t>
      </w:r>
    </w:p>
    <w:sectPr w:rsidR="008B0969" w:rsidRPr="00FF1809" w:rsidSect="00BB26C8">
      <w:headerReference w:type="default" r:id="rId12"/>
      <w:footerReference w:type="default" r:id="rId13"/>
      <w:pgSz w:w="12240" w:h="15840" w:code="1"/>
      <w:pgMar w:top="576" w:right="1253" w:bottom="576" w:left="108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09142" w14:textId="77777777" w:rsidR="005024E1" w:rsidRDefault="005024E1" w:rsidP="00272537">
      <w:r>
        <w:separator/>
      </w:r>
    </w:p>
  </w:endnote>
  <w:endnote w:type="continuationSeparator" w:id="0">
    <w:p w14:paraId="26AF9F56" w14:textId="77777777" w:rsidR="005024E1" w:rsidRDefault="005024E1" w:rsidP="0027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70EE7" w14:textId="77777777" w:rsidR="009872AC" w:rsidRPr="004C2C31" w:rsidRDefault="005E286F" w:rsidP="004C2C31">
    <w:pPr>
      <w:pStyle w:val="Pieddepage"/>
      <w:pBdr>
        <w:top w:val="single" w:sz="4" w:space="1" w:color="auto"/>
      </w:pBdr>
      <w:rPr>
        <w:rFonts w:ascii="Arial" w:hAnsi="Arial" w:cs="Arial"/>
        <w:b/>
        <w:sz w:val="18"/>
        <w:lang w:val="fr-FR"/>
      </w:rPr>
    </w:pPr>
    <w:r w:rsidRPr="004C2C31">
      <w:rPr>
        <w:rFonts w:ascii="Arial" w:hAnsi="Arial" w:cs="Arial"/>
        <w:b/>
        <w:sz w:val="18"/>
        <w:lang w:val="fr-FR"/>
      </w:rPr>
      <w:t>E</w:t>
    </w:r>
    <w:r w:rsidRPr="003B40AF">
      <w:rPr>
        <w:rFonts w:ascii="Arial" w:hAnsi="Arial" w:cs="Arial"/>
        <w:sz w:val="18"/>
        <w:lang w:val="fr-FR"/>
      </w:rPr>
      <w:t xml:space="preserve">cole </w:t>
    </w:r>
    <w:r w:rsidR="003B40AF">
      <w:rPr>
        <w:rFonts w:ascii="Arial" w:hAnsi="Arial" w:cs="Arial"/>
        <w:b/>
        <w:sz w:val="18"/>
        <w:lang w:val="fr-FR"/>
      </w:rPr>
      <w:t>F</w:t>
    </w:r>
    <w:r w:rsidRPr="003B40AF">
      <w:rPr>
        <w:rFonts w:ascii="Arial" w:hAnsi="Arial" w:cs="Arial"/>
        <w:sz w:val="18"/>
        <w:lang w:val="fr-FR"/>
      </w:rPr>
      <w:t>rancophon</w:t>
    </w:r>
    <w:r w:rsidR="00DE6D62" w:rsidRPr="003B40AF">
      <w:rPr>
        <w:rFonts w:ascii="Arial" w:hAnsi="Arial" w:cs="Arial"/>
        <w:sz w:val="18"/>
        <w:lang w:val="fr-FR"/>
      </w:rPr>
      <w:t>e</w:t>
    </w:r>
    <w:r w:rsidR="009872AC" w:rsidRPr="004C2C31">
      <w:rPr>
        <w:rFonts w:ascii="Arial" w:hAnsi="Arial" w:cs="Arial"/>
        <w:b/>
        <w:sz w:val="18"/>
        <w:lang w:val="fr-FR"/>
      </w:rPr>
      <w:t xml:space="preserve"> A</w:t>
    </w:r>
    <w:r w:rsidR="009872AC" w:rsidRPr="003B40AF">
      <w:rPr>
        <w:rFonts w:ascii="Arial" w:hAnsi="Arial" w:cs="Arial"/>
        <w:sz w:val="18"/>
        <w:lang w:val="fr-FR"/>
      </w:rPr>
      <w:t xml:space="preserve">ntoine </w:t>
    </w:r>
    <w:r w:rsidR="009872AC" w:rsidRPr="00E13170">
      <w:rPr>
        <w:rFonts w:ascii="Arial" w:hAnsi="Arial" w:cs="Arial"/>
        <w:bCs/>
        <w:sz w:val="18"/>
        <w:lang w:val="fr-FR"/>
      </w:rPr>
      <w:t>de</w:t>
    </w:r>
    <w:r w:rsidR="009872AC" w:rsidRPr="004C2C31">
      <w:rPr>
        <w:rFonts w:ascii="Arial" w:hAnsi="Arial" w:cs="Arial"/>
        <w:b/>
        <w:sz w:val="18"/>
        <w:lang w:val="fr-FR"/>
      </w:rPr>
      <w:t xml:space="preserve"> S</w:t>
    </w:r>
    <w:r w:rsidR="009872AC" w:rsidRPr="003B40AF">
      <w:rPr>
        <w:rFonts w:ascii="Arial" w:hAnsi="Arial" w:cs="Arial"/>
        <w:sz w:val="18"/>
        <w:lang w:val="fr-FR"/>
      </w:rPr>
      <w:t>aint</w:t>
    </w:r>
    <w:r w:rsidR="009872AC" w:rsidRPr="004C2C31">
      <w:rPr>
        <w:rFonts w:ascii="Arial" w:hAnsi="Arial" w:cs="Arial"/>
        <w:b/>
        <w:sz w:val="18"/>
        <w:lang w:val="fr-FR"/>
      </w:rPr>
      <w:t>-E</w:t>
    </w:r>
    <w:r w:rsidR="009872AC" w:rsidRPr="003B40AF">
      <w:rPr>
        <w:rFonts w:ascii="Arial" w:hAnsi="Arial" w:cs="Arial"/>
        <w:sz w:val="18"/>
        <w:lang w:val="fr-FR"/>
      </w:rPr>
      <w:t xml:space="preserve">xupéry  </w:t>
    </w:r>
  </w:p>
  <w:p w14:paraId="1743A763" w14:textId="77777777" w:rsidR="009872AC" w:rsidRPr="004C2C31" w:rsidRDefault="009872AC" w:rsidP="004C2C31">
    <w:pPr>
      <w:pStyle w:val="Pieddepage"/>
      <w:rPr>
        <w:rFonts w:ascii="Arial" w:hAnsi="Arial" w:cs="Arial"/>
        <w:sz w:val="18"/>
        <w:lang w:val="fr-FR"/>
      </w:rPr>
    </w:pPr>
    <w:r w:rsidRPr="004C2C31">
      <w:rPr>
        <w:rFonts w:ascii="Arial" w:hAnsi="Arial" w:cs="Arial"/>
        <w:sz w:val="18"/>
        <w:lang w:val="fr-FR"/>
      </w:rPr>
      <w:t>Maternelle – Primaire – Collège – Lycée</w:t>
    </w:r>
  </w:p>
  <w:p w14:paraId="197930FF" w14:textId="0C346BC3" w:rsidR="009872AC" w:rsidRPr="004C2C31" w:rsidRDefault="00897894" w:rsidP="004C2C31">
    <w:pPr>
      <w:pStyle w:val="Pieddepage"/>
      <w:rPr>
        <w:rFonts w:ascii="Arial" w:hAnsi="Arial" w:cs="Arial"/>
        <w:sz w:val="20"/>
        <w:lang w:val="fr-FR"/>
      </w:rPr>
    </w:pPr>
    <w:r w:rsidRPr="004C2C31">
      <w:rPr>
        <w:rFonts w:ascii="Arial" w:hAnsi="Arial" w:cs="Arial"/>
        <w:sz w:val="18"/>
        <w:lang w:val="fr-FR"/>
      </w:rPr>
      <w:t>KN</w:t>
    </w:r>
    <w:r w:rsidR="00326425">
      <w:rPr>
        <w:rFonts w:ascii="Arial" w:hAnsi="Arial" w:cs="Arial"/>
        <w:sz w:val="18"/>
        <w:lang w:val="fr-FR"/>
      </w:rPr>
      <w:t xml:space="preserve"> </w:t>
    </w:r>
    <w:r w:rsidRPr="004C2C31">
      <w:rPr>
        <w:rFonts w:ascii="Arial" w:hAnsi="Arial" w:cs="Arial"/>
        <w:sz w:val="18"/>
        <w:lang w:val="fr-FR"/>
      </w:rPr>
      <w:t>41</w:t>
    </w:r>
    <w:r w:rsidR="009872AC" w:rsidRPr="004C2C31">
      <w:rPr>
        <w:rFonts w:ascii="Arial" w:hAnsi="Arial" w:cs="Arial"/>
        <w:sz w:val="18"/>
        <w:lang w:val="fr-FR"/>
      </w:rPr>
      <w:t xml:space="preserve"> – BP 1335 – Kigali </w:t>
    </w:r>
    <w:r w:rsidR="00C06241">
      <w:rPr>
        <w:rFonts w:ascii="Arial" w:hAnsi="Arial" w:cs="Arial"/>
        <w:sz w:val="18"/>
        <w:lang w:val="fr-FR"/>
      </w:rPr>
      <w:t>–</w:t>
    </w:r>
    <w:r w:rsidR="009872AC" w:rsidRPr="004C2C31">
      <w:rPr>
        <w:rFonts w:ascii="Arial" w:hAnsi="Arial" w:cs="Arial"/>
        <w:sz w:val="18"/>
        <w:lang w:val="fr-FR"/>
      </w:rPr>
      <w:t xml:space="preserve"> Rwanda</w:t>
    </w:r>
    <w:r w:rsidR="00C06241">
      <w:rPr>
        <w:rFonts w:ascii="Arial" w:hAnsi="Arial" w:cs="Arial"/>
        <w:sz w:val="18"/>
        <w:lang w:val="fr-FR"/>
      </w:rPr>
      <w:t xml:space="preserve"> </w:t>
    </w:r>
    <w:r w:rsidR="009872AC" w:rsidRPr="004C2C31">
      <w:rPr>
        <w:rFonts w:ascii="Arial" w:hAnsi="Arial" w:cs="Arial"/>
        <w:sz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DE527" w14:textId="77777777" w:rsidR="005024E1" w:rsidRDefault="005024E1" w:rsidP="00272537">
      <w:r>
        <w:separator/>
      </w:r>
    </w:p>
  </w:footnote>
  <w:footnote w:type="continuationSeparator" w:id="0">
    <w:p w14:paraId="5AA019FF" w14:textId="77777777" w:rsidR="005024E1" w:rsidRDefault="005024E1" w:rsidP="0027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4218B" w14:textId="368793C8" w:rsidR="009872AC" w:rsidRDefault="000A7AF8">
    <w:pPr>
      <w:pStyle w:val="En-tte"/>
      <w:rPr>
        <w:b/>
        <w:sz w:val="16"/>
        <w:szCs w:val="16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4B589214" wp14:editId="516022CA">
          <wp:simplePos x="0" y="0"/>
          <wp:positionH relativeFrom="column">
            <wp:posOffset>695325</wp:posOffset>
          </wp:positionH>
          <wp:positionV relativeFrom="paragraph">
            <wp:posOffset>-95250</wp:posOffset>
          </wp:positionV>
          <wp:extent cx="847725" cy="8096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E55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0207A" wp14:editId="495E0235">
              <wp:simplePos x="0" y="0"/>
              <wp:positionH relativeFrom="column">
                <wp:posOffset>2476500</wp:posOffset>
              </wp:positionH>
              <wp:positionV relativeFrom="paragraph">
                <wp:posOffset>-20320</wp:posOffset>
              </wp:positionV>
              <wp:extent cx="4419600" cy="8813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81CFE" w14:textId="4118F69A" w:rsidR="00DE6D62" w:rsidRPr="008B0969" w:rsidRDefault="00335571" w:rsidP="008B0969">
                          <w:pPr>
                            <w:shd w:val="clear" w:color="auto" w:fill="FFFFFF"/>
                            <w:spacing w:line="36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</w:pPr>
                          <w:r w:rsidRPr="008B096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E</w:t>
                          </w:r>
                          <w:r w:rsidRPr="008B0969"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cole</w:t>
                          </w:r>
                          <w:r w:rsidRPr="008B096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 xml:space="preserve"> F</w:t>
                          </w:r>
                          <w:r w:rsidRPr="008B0969"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rancophone</w:t>
                          </w:r>
                          <w:r w:rsidR="008B0969" w:rsidRPr="008B096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8B096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  <w:r w:rsidRPr="008B0969"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ntoine</w:t>
                          </w:r>
                          <w:r w:rsidRPr="008B096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E57F1B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de</w:t>
                          </w:r>
                          <w:r w:rsidRPr="008B096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 xml:space="preserve"> S</w:t>
                          </w:r>
                          <w:r w:rsidRPr="008B0969"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aint</w:t>
                          </w:r>
                          <w:r w:rsidRPr="008B096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-E</w:t>
                          </w:r>
                          <w:r w:rsidRPr="008B0969"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  <w:lang w:val="fr-FR"/>
                            </w:rPr>
                            <w:t>xupéry</w:t>
                          </w:r>
                          <w:r w:rsidRPr="008B0969"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22"/>
                              <w:lang w:val="fr-FR"/>
                            </w:rPr>
                            <w:tab/>
                          </w:r>
                          <w:r w:rsidR="004C2C31" w:rsidRPr="008B096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2"/>
                              <w:szCs w:val="22"/>
                              <w:lang w:val="fr-FR"/>
                            </w:rPr>
                            <w:br/>
                          </w:r>
                          <w:r w:rsidR="00DE6D62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>KN</w:t>
                          </w:r>
                          <w:r w:rsidR="00326425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="00DE6D62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>41, BP 1335</w:t>
                          </w:r>
                          <w:r w:rsidR="00E13170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>,</w:t>
                          </w:r>
                          <w:r w:rsidR="00DE6D62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 xml:space="preserve"> Kigali, RWANDA</w:t>
                          </w:r>
                          <w:r w:rsidR="00DE6D62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br/>
                          </w:r>
                          <w:r w:rsidR="008B0969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sym w:font="Wingdings" w:char="F028"/>
                          </w:r>
                          <w:r w:rsidR="008B0969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="00DE6D62" w:rsidRPr="003B40AF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19"/>
                              <w:szCs w:val="19"/>
                              <w:lang w:val="fr-FR"/>
                            </w:rPr>
                            <w:t>250 789 576</w:t>
                          </w:r>
                          <w:r w:rsidR="008B0969" w:rsidRPr="003B40AF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19"/>
                              <w:szCs w:val="19"/>
                              <w:lang w:val="fr-FR"/>
                            </w:rPr>
                            <w:t> </w:t>
                          </w:r>
                          <w:r w:rsidR="00DE6D62" w:rsidRPr="003B40AF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19"/>
                              <w:szCs w:val="19"/>
                              <w:lang w:val="fr-FR"/>
                            </w:rPr>
                            <w:t>468</w:t>
                          </w:r>
                          <w:r w:rsidR="008B0969" w:rsidRPr="003B40AF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="008B0969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 xml:space="preserve">- </w:t>
                          </w:r>
                          <w:r w:rsidR="008B0969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sym w:font="Webdings" w:char="F0BF"/>
                          </w:r>
                          <w:r w:rsidR="00DE6D62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="008B0969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>secretariat@efase.rw -</w:t>
                          </w:r>
                          <w:r w:rsidR="00DE6D62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="008B0969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sym w:font="Webdings" w:char="F0FC"/>
                          </w:r>
                          <w:r w:rsidR="00DE6D62" w:rsidRPr="008B0969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sz w:val="20"/>
                              <w:szCs w:val="20"/>
                              <w:lang w:val="fr-FR"/>
                            </w:rPr>
                            <w:t xml:space="preserve"> www.efase.rw</w:t>
                          </w:r>
                        </w:p>
                        <w:p w14:paraId="692D2159" w14:textId="77777777" w:rsidR="00335571" w:rsidRPr="004C2C31" w:rsidRDefault="00335571" w:rsidP="00DE6D62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020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pt;margin-top:-1.6pt;width:348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4dggIAAA8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" stroked="f">
              <v:textbox>
                <w:txbxContent>
                  <w:p w14:paraId="44681CFE" w14:textId="4118F69A" w:rsidR="00DE6D62" w:rsidRPr="008B0969" w:rsidRDefault="00335571" w:rsidP="008B0969">
                    <w:pPr>
                      <w:shd w:val="clear" w:color="auto" w:fill="FFFFFF"/>
                      <w:spacing w:line="360" w:lineRule="auto"/>
                      <w:rPr>
                        <w:rFonts w:ascii="Arial" w:hAnsi="Arial" w:cs="Arial"/>
                        <w:color w:val="595959" w:themeColor="text1" w:themeTint="A6"/>
                        <w:sz w:val="20"/>
                        <w:szCs w:val="20"/>
                        <w:lang w:val="fr-FR"/>
                      </w:rPr>
                    </w:pPr>
                    <w:r w:rsidRPr="008B0969"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E</w:t>
                    </w:r>
                    <w:r w:rsidRPr="008B0969"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cole</w:t>
                    </w:r>
                    <w:r w:rsidRPr="008B0969"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 xml:space="preserve"> F</w:t>
                    </w:r>
                    <w:r w:rsidRPr="008B0969"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rancophone</w:t>
                    </w:r>
                    <w:r w:rsidR="008B0969" w:rsidRPr="008B0969"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 xml:space="preserve"> </w:t>
                    </w:r>
                    <w:r w:rsidRPr="008B0969"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A</w:t>
                    </w:r>
                    <w:r w:rsidRPr="008B0969"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ntoine</w:t>
                    </w:r>
                    <w:r w:rsidRPr="008B0969"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 xml:space="preserve"> </w:t>
                    </w:r>
                    <w:r w:rsidRPr="00E57F1B">
                      <w:rPr>
                        <w:rFonts w:ascii="Arial" w:hAnsi="Arial" w:cs="Arial"/>
                        <w:bCs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de</w:t>
                    </w:r>
                    <w:r w:rsidRPr="008B0969"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 xml:space="preserve"> S</w:t>
                    </w:r>
                    <w:r w:rsidRPr="008B0969"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aint</w:t>
                    </w:r>
                    <w:r w:rsidRPr="008B0969"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-E</w:t>
                    </w:r>
                    <w:r w:rsidRPr="008B0969"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  <w:lang w:val="fr-FR"/>
                      </w:rPr>
                      <w:t>xupéry</w:t>
                    </w:r>
                    <w:r w:rsidRPr="008B0969">
                      <w:rPr>
                        <w:rFonts w:ascii="Arial" w:hAnsi="Arial" w:cs="Arial"/>
                        <w:color w:val="595959" w:themeColor="text1" w:themeTint="A6"/>
                        <w:sz w:val="22"/>
                        <w:szCs w:val="22"/>
                        <w:lang w:val="fr-FR"/>
                      </w:rPr>
                      <w:tab/>
                    </w:r>
                    <w:r w:rsidR="004C2C31" w:rsidRPr="008B0969">
                      <w:rPr>
                        <w:rFonts w:ascii="Arial" w:hAnsi="Arial" w:cs="Arial"/>
                        <w:b/>
                        <w:color w:val="595959" w:themeColor="text1" w:themeTint="A6"/>
                        <w:sz w:val="22"/>
                        <w:szCs w:val="22"/>
                        <w:lang w:val="fr-FR"/>
                      </w:rPr>
                      <w:br/>
                    </w:r>
                    <w:r w:rsidR="00DE6D62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>KN</w:t>
                    </w:r>
                    <w:r w:rsidR="00326425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="00DE6D62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>41, BP 1335</w:t>
                    </w:r>
                    <w:r w:rsidR="00E13170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>,</w:t>
                    </w:r>
                    <w:r w:rsidR="00DE6D62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 xml:space="preserve"> Kigali, RWANDA</w:t>
                    </w:r>
                    <w:r w:rsidR="00DE6D62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br/>
                    </w:r>
                    <w:r w:rsidR="008B0969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sym w:font="Wingdings" w:char="F028"/>
                    </w:r>
                    <w:r w:rsidR="008B0969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="00DE6D62" w:rsidRPr="003B40AF">
                      <w:rPr>
                        <w:rFonts w:ascii="Arial" w:hAnsi="Arial" w:cs="Arial"/>
                        <w:bCs/>
                        <w:color w:val="595959" w:themeColor="text1" w:themeTint="A6"/>
                        <w:sz w:val="19"/>
                        <w:szCs w:val="19"/>
                        <w:lang w:val="fr-FR"/>
                      </w:rPr>
                      <w:t>250 789 576</w:t>
                    </w:r>
                    <w:r w:rsidR="008B0969" w:rsidRPr="003B40AF">
                      <w:rPr>
                        <w:rFonts w:ascii="Arial" w:hAnsi="Arial" w:cs="Arial"/>
                        <w:bCs/>
                        <w:color w:val="595959" w:themeColor="text1" w:themeTint="A6"/>
                        <w:sz w:val="19"/>
                        <w:szCs w:val="19"/>
                        <w:lang w:val="fr-FR"/>
                      </w:rPr>
                      <w:t> </w:t>
                    </w:r>
                    <w:r w:rsidR="00DE6D62" w:rsidRPr="003B40AF">
                      <w:rPr>
                        <w:rFonts w:ascii="Arial" w:hAnsi="Arial" w:cs="Arial"/>
                        <w:bCs/>
                        <w:color w:val="595959" w:themeColor="text1" w:themeTint="A6"/>
                        <w:sz w:val="19"/>
                        <w:szCs w:val="19"/>
                        <w:lang w:val="fr-FR"/>
                      </w:rPr>
                      <w:t>468</w:t>
                    </w:r>
                    <w:r w:rsidR="008B0969" w:rsidRPr="003B40AF">
                      <w:rPr>
                        <w:rFonts w:ascii="Arial" w:hAnsi="Arial" w:cs="Arial"/>
                        <w:bCs/>
                        <w:color w:val="595959" w:themeColor="text1" w:themeTint="A6"/>
                        <w:sz w:val="19"/>
                        <w:szCs w:val="19"/>
                        <w:lang w:val="fr-FR"/>
                      </w:rPr>
                      <w:t xml:space="preserve"> </w:t>
                    </w:r>
                    <w:r w:rsidR="008B0969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 xml:space="preserve">- </w:t>
                    </w:r>
                    <w:r w:rsidR="008B0969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sym w:font="Webdings" w:char="F0BF"/>
                    </w:r>
                    <w:r w:rsidR="00DE6D62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="008B0969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>secretariat@efase.rw -</w:t>
                    </w:r>
                    <w:r w:rsidR="00DE6D62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="008B0969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sym w:font="Webdings" w:char="F0FC"/>
                    </w:r>
                    <w:r w:rsidR="00DE6D62" w:rsidRPr="008B0969">
                      <w:rPr>
                        <w:rFonts w:ascii="Arial" w:hAnsi="Arial" w:cs="Arial"/>
                        <w:bCs/>
                        <w:color w:val="595959" w:themeColor="text1" w:themeTint="A6"/>
                        <w:sz w:val="20"/>
                        <w:szCs w:val="20"/>
                        <w:lang w:val="fr-FR"/>
                      </w:rPr>
                      <w:t xml:space="preserve"> www.efase.rw</w:t>
                    </w:r>
                  </w:p>
                  <w:p w14:paraId="692D2159" w14:textId="77777777" w:rsidR="00335571" w:rsidRPr="004C2C31" w:rsidRDefault="00335571" w:rsidP="00DE6D62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677CA48" w14:textId="77777777" w:rsidR="00335571" w:rsidRDefault="00335571">
    <w:pPr>
      <w:pStyle w:val="En-tte"/>
      <w:rPr>
        <w:b/>
        <w:sz w:val="16"/>
        <w:szCs w:val="16"/>
        <w:lang w:val="fr-FR"/>
      </w:rPr>
    </w:pPr>
  </w:p>
  <w:p w14:paraId="4C97FE81" w14:textId="77777777" w:rsidR="00335571" w:rsidRDefault="00335571">
    <w:pPr>
      <w:pStyle w:val="En-tte"/>
      <w:rPr>
        <w:b/>
        <w:sz w:val="16"/>
        <w:szCs w:val="16"/>
        <w:lang w:val="fr-FR"/>
      </w:rPr>
    </w:pPr>
  </w:p>
  <w:p w14:paraId="7E0B663D" w14:textId="77777777" w:rsidR="00335571" w:rsidRDefault="00335571">
    <w:pPr>
      <w:pStyle w:val="En-tte"/>
      <w:rPr>
        <w:b/>
        <w:sz w:val="16"/>
        <w:szCs w:val="16"/>
        <w:lang w:val="fr-FR"/>
      </w:rPr>
    </w:pPr>
  </w:p>
  <w:p w14:paraId="165E2806" w14:textId="77777777" w:rsidR="00335571" w:rsidRDefault="00335571">
    <w:pPr>
      <w:pStyle w:val="En-tte"/>
      <w:rPr>
        <w:b/>
        <w:sz w:val="16"/>
        <w:szCs w:val="16"/>
        <w:lang w:val="fr-FR"/>
      </w:rPr>
    </w:pPr>
  </w:p>
  <w:p w14:paraId="35323D61" w14:textId="77777777" w:rsidR="00335571" w:rsidRDefault="00335571">
    <w:pPr>
      <w:pStyle w:val="En-tte"/>
      <w:rPr>
        <w:b/>
        <w:sz w:val="16"/>
        <w:szCs w:val="16"/>
        <w:lang w:val="fr-FR"/>
      </w:rPr>
    </w:pPr>
  </w:p>
  <w:p w14:paraId="63698BDA" w14:textId="046E75CE" w:rsidR="00335571" w:rsidRDefault="00B21E55">
    <w:pPr>
      <w:pStyle w:val="En-tte"/>
      <w:rPr>
        <w:b/>
        <w:sz w:val="16"/>
        <w:szCs w:val="16"/>
        <w:lang w:val="fr-FR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05B11B" wp14:editId="5726BEB1">
              <wp:simplePos x="0" y="0"/>
              <wp:positionH relativeFrom="column">
                <wp:posOffset>-137160</wp:posOffset>
              </wp:positionH>
              <wp:positionV relativeFrom="paragraph">
                <wp:posOffset>50800</wp:posOffset>
              </wp:positionV>
              <wp:extent cx="6362700" cy="10160"/>
              <wp:effectExtent l="5715" t="12700" r="13335" b="571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2700" cy="10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D20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pt;margin-top:4pt;width:501pt;height: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4CBA"/>
    <w:multiLevelType w:val="hybridMultilevel"/>
    <w:tmpl w:val="52C2328E"/>
    <w:lvl w:ilvl="0" w:tplc="F924702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678D"/>
    <w:multiLevelType w:val="hybridMultilevel"/>
    <w:tmpl w:val="A658F418"/>
    <w:lvl w:ilvl="0" w:tplc="62BC609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13C5"/>
    <w:multiLevelType w:val="hybridMultilevel"/>
    <w:tmpl w:val="59D83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D3DBB"/>
    <w:multiLevelType w:val="hybridMultilevel"/>
    <w:tmpl w:val="B11C0DF6"/>
    <w:lvl w:ilvl="0" w:tplc="7FFA22D6">
      <w:start w:val="101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F75405"/>
    <w:multiLevelType w:val="hybridMultilevel"/>
    <w:tmpl w:val="F356B49C"/>
    <w:lvl w:ilvl="0" w:tplc="62BC609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26D0E"/>
    <w:multiLevelType w:val="hybridMultilevel"/>
    <w:tmpl w:val="E3A6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FA"/>
    <w:rsid w:val="0000505A"/>
    <w:rsid w:val="00011D4E"/>
    <w:rsid w:val="00021873"/>
    <w:rsid w:val="00024B4D"/>
    <w:rsid w:val="00031950"/>
    <w:rsid w:val="0003384A"/>
    <w:rsid w:val="00034354"/>
    <w:rsid w:val="00041C70"/>
    <w:rsid w:val="000438E9"/>
    <w:rsid w:val="0006439E"/>
    <w:rsid w:val="00070E90"/>
    <w:rsid w:val="0007122A"/>
    <w:rsid w:val="000802CA"/>
    <w:rsid w:val="00085E14"/>
    <w:rsid w:val="00096D93"/>
    <w:rsid w:val="000A7AF8"/>
    <w:rsid w:val="000B61C3"/>
    <w:rsid w:val="000D4B95"/>
    <w:rsid w:val="000E3169"/>
    <w:rsid w:val="000E5A5B"/>
    <w:rsid w:val="000F0396"/>
    <w:rsid w:val="000F0B57"/>
    <w:rsid w:val="000F48F2"/>
    <w:rsid w:val="001022A1"/>
    <w:rsid w:val="001052C0"/>
    <w:rsid w:val="00120B3F"/>
    <w:rsid w:val="00123C84"/>
    <w:rsid w:val="00126A66"/>
    <w:rsid w:val="001324B1"/>
    <w:rsid w:val="00180DFC"/>
    <w:rsid w:val="00183376"/>
    <w:rsid w:val="00194296"/>
    <w:rsid w:val="00197BA8"/>
    <w:rsid w:val="001B3E68"/>
    <w:rsid w:val="001E4ACA"/>
    <w:rsid w:val="00201029"/>
    <w:rsid w:val="002032D0"/>
    <w:rsid w:val="0020612C"/>
    <w:rsid w:val="00210422"/>
    <w:rsid w:val="0022009E"/>
    <w:rsid w:val="00223227"/>
    <w:rsid w:val="00236BDB"/>
    <w:rsid w:val="0024238F"/>
    <w:rsid w:val="00252DCE"/>
    <w:rsid w:val="00260863"/>
    <w:rsid w:val="00263EFD"/>
    <w:rsid w:val="00272537"/>
    <w:rsid w:val="00284AB5"/>
    <w:rsid w:val="00293465"/>
    <w:rsid w:val="002B4276"/>
    <w:rsid w:val="002C2798"/>
    <w:rsid w:val="002E5FD7"/>
    <w:rsid w:val="0030392D"/>
    <w:rsid w:val="00303A5D"/>
    <w:rsid w:val="0031274C"/>
    <w:rsid w:val="003211C3"/>
    <w:rsid w:val="00326425"/>
    <w:rsid w:val="00335571"/>
    <w:rsid w:val="003364C2"/>
    <w:rsid w:val="003462D4"/>
    <w:rsid w:val="00347BEC"/>
    <w:rsid w:val="0035549A"/>
    <w:rsid w:val="00362F95"/>
    <w:rsid w:val="00364348"/>
    <w:rsid w:val="00371FA6"/>
    <w:rsid w:val="00382E0F"/>
    <w:rsid w:val="003A7E04"/>
    <w:rsid w:val="003B40AF"/>
    <w:rsid w:val="003C1027"/>
    <w:rsid w:val="003D0F68"/>
    <w:rsid w:val="003D1F4E"/>
    <w:rsid w:val="003E1F49"/>
    <w:rsid w:val="003E63B8"/>
    <w:rsid w:val="003F432B"/>
    <w:rsid w:val="00405562"/>
    <w:rsid w:val="004127A4"/>
    <w:rsid w:val="00414F11"/>
    <w:rsid w:val="00427D7C"/>
    <w:rsid w:val="00435C1B"/>
    <w:rsid w:val="004478B5"/>
    <w:rsid w:val="00450275"/>
    <w:rsid w:val="00466790"/>
    <w:rsid w:val="00470025"/>
    <w:rsid w:val="00471804"/>
    <w:rsid w:val="004768D9"/>
    <w:rsid w:val="00485DD1"/>
    <w:rsid w:val="004966E0"/>
    <w:rsid w:val="004A292E"/>
    <w:rsid w:val="004A5D7F"/>
    <w:rsid w:val="004B0D71"/>
    <w:rsid w:val="004B6488"/>
    <w:rsid w:val="004B6916"/>
    <w:rsid w:val="004B6C50"/>
    <w:rsid w:val="004B704B"/>
    <w:rsid w:val="004C237D"/>
    <w:rsid w:val="004C26E7"/>
    <w:rsid w:val="004C279D"/>
    <w:rsid w:val="004C2C31"/>
    <w:rsid w:val="004D4291"/>
    <w:rsid w:val="004E2D14"/>
    <w:rsid w:val="004E5094"/>
    <w:rsid w:val="004E7D13"/>
    <w:rsid w:val="005024E1"/>
    <w:rsid w:val="005125CE"/>
    <w:rsid w:val="00532320"/>
    <w:rsid w:val="00533DCE"/>
    <w:rsid w:val="00536D23"/>
    <w:rsid w:val="00542AFB"/>
    <w:rsid w:val="00552049"/>
    <w:rsid w:val="00565040"/>
    <w:rsid w:val="00567C6B"/>
    <w:rsid w:val="00570D7D"/>
    <w:rsid w:val="00571F39"/>
    <w:rsid w:val="00573B8B"/>
    <w:rsid w:val="00577FC6"/>
    <w:rsid w:val="00584102"/>
    <w:rsid w:val="005957D1"/>
    <w:rsid w:val="00597AD2"/>
    <w:rsid w:val="005A47F3"/>
    <w:rsid w:val="005B5598"/>
    <w:rsid w:val="005C29B4"/>
    <w:rsid w:val="005C599C"/>
    <w:rsid w:val="005C6BFC"/>
    <w:rsid w:val="005D23E9"/>
    <w:rsid w:val="005D4E80"/>
    <w:rsid w:val="005E286F"/>
    <w:rsid w:val="005E2CF5"/>
    <w:rsid w:val="00602F14"/>
    <w:rsid w:val="00614062"/>
    <w:rsid w:val="00616298"/>
    <w:rsid w:val="00622F4E"/>
    <w:rsid w:val="00624248"/>
    <w:rsid w:val="006256B0"/>
    <w:rsid w:val="00630196"/>
    <w:rsid w:val="006360AC"/>
    <w:rsid w:val="00637E6E"/>
    <w:rsid w:val="00642951"/>
    <w:rsid w:val="00645FC2"/>
    <w:rsid w:val="00647079"/>
    <w:rsid w:val="0065466A"/>
    <w:rsid w:val="0066539E"/>
    <w:rsid w:val="00680A51"/>
    <w:rsid w:val="006858A3"/>
    <w:rsid w:val="00695689"/>
    <w:rsid w:val="006A0CDD"/>
    <w:rsid w:val="006A197F"/>
    <w:rsid w:val="006A6A84"/>
    <w:rsid w:val="006A7CD4"/>
    <w:rsid w:val="006B3B6B"/>
    <w:rsid w:val="006B7C57"/>
    <w:rsid w:val="006C70AB"/>
    <w:rsid w:val="006D0C41"/>
    <w:rsid w:val="006D5CAB"/>
    <w:rsid w:val="006E5B65"/>
    <w:rsid w:val="006F5E7C"/>
    <w:rsid w:val="007308BC"/>
    <w:rsid w:val="00741B9C"/>
    <w:rsid w:val="007454EB"/>
    <w:rsid w:val="00750E3B"/>
    <w:rsid w:val="00752D24"/>
    <w:rsid w:val="00784D9D"/>
    <w:rsid w:val="00791782"/>
    <w:rsid w:val="00794C2D"/>
    <w:rsid w:val="007A4D07"/>
    <w:rsid w:val="007A59BD"/>
    <w:rsid w:val="007A6A79"/>
    <w:rsid w:val="007B2438"/>
    <w:rsid w:val="007C5863"/>
    <w:rsid w:val="007D0BFB"/>
    <w:rsid w:val="007D2362"/>
    <w:rsid w:val="007D545A"/>
    <w:rsid w:val="007F2EB5"/>
    <w:rsid w:val="00803ECA"/>
    <w:rsid w:val="0081537C"/>
    <w:rsid w:val="00827DFA"/>
    <w:rsid w:val="00833DE8"/>
    <w:rsid w:val="00854140"/>
    <w:rsid w:val="00856BC0"/>
    <w:rsid w:val="008744BF"/>
    <w:rsid w:val="0088342E"/>
    <w:rsid w:val="008859BA"/>
    <w:rsid w:val="00897894"/>
    <w:rsid w:val="008A13BD"/>
    <w:rsid w:val="008A1AC0"/>
    <w:rsid w:val="008B0969"/>
    <w:rsid w:val="008C0EB7"/>
    <w:rsid w:val="008D084B"/>
    <w:rsid w:val="008E1E84"/>
    <w:rsid w:val="00901BD8"/>
    <w:rsid w:val="00904E75"/>
    <w:rsid w:val="0090766F"/>
    <w:rsid w:val="00913971"/>
    <w:rsid w:val="00913E12"/>
    <w:rsid w:val="00916E53"/>
    <w:rsid w:val="00923E69"/>
    <w:rsid w:val="009415F0"/>
    <w:rsid w:val="00960B99"/>
    <w:rsid w:val="00963A52"/>
    <w:rsid w:val="00966BD0"/>
    <w:rsid w:val="00975540"/>
    <w:rsid w:val="00985F3B"/>
    <w:rsid w:val="009872AC"/>
    <w:rsid w:val="00995C08"/>
    <w:rsid w:val="009B1599"/>
    <w:rsid w:val="009B3AEC"/>
    <w:rsid w:val="009C56D3"/>
    <w:rsid w:val="009D0EA5"/>
    <w:rsid w:val="009D2B3C"/>
    <w:rsid w:val="00A11A5B"/>
    <w:rsid w:val="00A133D5"/>
    <w:rsid w:val="00A220DB"/>
    <w:rsid w:val="00A24414"/>
    <w:rsid w:val="00A324DB"/>
    <w:rsid w:val="00A342D4"/>
    <w:rsid w:val="00A40824"/>
    <w:rsid w:val="00A5262B"/>
    <w:rsid w:val="00A5424A"/>
    <w:rsid w:val="00A55B0F"/>
    <w:rsid w:val="00A614DF"/>
    <w:rsid w:val="00A6545D"/>
    <w:rsid w:val="00A67FA9"/>
    <w:rsid w:val="00A7378E"/>
    <w:rsid w:val="00AA28FD"/>
    <w:rsid w:val="00AA586E"/>
    <w:rsid w:val="00AA6695"/>
    <w:rsid w:val="00AE7F79"/>
    <w:rsid w:val="00AF287A"/>
    <w:rsid w:val="00B15287"/>
    <w:rsid w:val="00B21E55"/>
    <w:rsid w:val="00B32EE1"/>
    <w:rsid w:val="00B4557A"/>
    <w:rsid w:val="00B54063"/>
    <w:rsid w:val="00B54271"/>
    <w:rsid w:val="00B7149E"/>
    <w:rsid w:val="00B8112E"/>
    <w:rsid w:val="00B82A0D"/>
    <w:rsid w:val="00BA0AB8"/>
    <w:rsid w:val="00BA2E98"/>
    <w:rsid w:val="00BB263E"/>
    <w:rsid w:val="00BB26C8"/>
    <w:rsid w:val="00BC3BE7"/>
    <w:rsid w:val="00BE30D7"/>
    <w:rsid w:val="00C01563"/>
    <w:rsid w:val="00C06241"/>
    <w:rsid w:val="00C21B0A"/>
    <w:rsid w:val="00C26259"/>
    <w:rsid w:val="00C27DB1"/>
    <w:rsid w:val="00C57371"/>
    <w:rsid w:val="00C70ABF"/>
    <w:rsid w:val="00C71F96"/>
    <w:rsid w:val="00C73702"/>
    <w:rsid w:val="00C74F3D"/>
    <w:rsid w:val="00C81834"/>
    <w:rsid w:val="00C834EB"/>
    <w:rsid w:val="00C955FE"/>
    <w:rsid w:val="00CA7CF6"/>
    <w:rsid w:val="00CC3BAE"/>
    <w:rsid w:val="00CC52A9"/>
    <w:rsid w:val="00CD0F81"/>
    <w:rsid w:val="00CE4FCA"/>
    <w:rsid w:val="00CE6A73"/>
    <w:rsid w:val="00D044C7"/>
    <w:rsid w:val="00D06013"/>
    <w:rsid w:val="00D32CEC"/>
    <w:rsid w:val="00D46ED0"/>
    <w:rsid w:val="00D511F9"/>
    <w:rsid w:val="00D67D37"/>
    <w:rsid w:val="00D90356"/>
    <w:rsid w:val="00D92181"/>
    <w:rsid w:val="00D959D5"/>
    <w:rsid w:val="00D975C2"/>
    <w:rsid w:val="00DA401E"/>
    <w:rsid w:val="00DA56D5"/>
    <w:rsid w:val="00DB6448"/>
    <w:rsid w:val="00DC344F"/>
    <w:rsid w:val="00DD08BB"/>
    <w:rsid w:val="00DE02ED"/>
    <w:rsid w:val="00DE6D62"/>
    <w:rsid w:val="00DF7FBD"/>
    <w:rsid w:val="00E01463"/>
    <w:rsid w:val="00E0321B"/>
    <w:rsid w:val="00E05F27"/>
    <w:rsid w:val="00E12D14"/>
    <w:rsid w:val="00E13170"/>
    <w:rsid w:val="00E22D35"/>
    <w:rsid w:val="00E2333E"/>
    <w:rsid w:val="00E4345E"/>
    <w:rsid w:val="00E57371"/>
    <w:rsid w:val="00E57F1B"/>
    <w:rsid w:val="00E62707"/>
    <w:rsid w:val="00E63B13"/>
    <w:rsid w:val="00E820C9"/>
    <w:rsid w:val="00E848B3"/>
    <w:rsid w:val="00E8562E"/>
    <w:rsid w:val="00E91BB5"/>
    <w:rsid w:val="00EA153E"/>
    <w:rsid w:val="00EA52C5"/>
    <w:rsid w:val="00EA6253"/>
    <w:rsid w:val="00EB017D"/>
    <w:rsid w:val="00EB01FF"/>
    <w:rsid w:val="00EB0DBA"/>
    <w:rsid w:val="00EC7052"/>
    <w:rsid w:val="00ED04FB"/>
    <w:rsid w:val="00EE47CA"/>
    <w:rsid w:val="00EF2456"/>
    <w:rsid w:val="00F03D0A"/>
    <w:rsid w:val="00F127D9"/>
    <w:rsid w:val="00F13884"/>
    <w:rsid w:val="00F15F1E"/>
    <w:rsid w:val="00F16F9F"/>
    <w:rsid w:val="00F231C0"/>
    <w:rsid w:val="00F360D0"/>
    <w:rsid w:val="00F46ACB"/>
    <w:rsid w:val="00F612FA"/>
    <w:rsid w:val="00F76051"/>
    <w:rsid w:val="00F76BFF"/>
    <w:rsid w:val="00F97C25"/>
    <w:rsid w:val="00FA0BBA"/>
    <w:rsid w:val="00FA485C"/>
    <w:rsid w:val="00FB5E23"/>
    <w:rsid w:val="00FC45DC"/>
    <w:rsid w:val="00FE7CD4"/>
    <w:rsid w:val="00FF1809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38BA"/>
  <w15:docId w15:val="{51D09CC7-77EE-4599-AD69-DD0348F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27D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827DFA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rsid w:val="00827D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27DFA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27DF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D23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3D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DE8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4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9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1809"/>
    <w:pPr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fase.r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.gn@undp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f@efase.r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ncipal@efase.r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3E31-968C-4CCC-B3F3-1AF370E8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EFASE</dc:creator>
  <cp:lastModifiedBy>Francine</cp:lastModifiedBy>
  <cp:revision>8</cp:revision>
  <cp:lastPrinted>2026-01-15T16:23:00Z</cp:lastPrinted>
  <dcterms:created xsi:type="dcterms:W3CDTF">2026-01-14T06:42:00Z</dcterms:created>
  <dcterms:modified xsi:type="dcterms:W3CDTF">2026-01-15T16:40:00Z</dcterms:modified>
</cp:coreProperties>
</file>